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018" w14:textId="77777777" w:rsidR="00B217D8" w:rsidRDefault="00000000">
      <w:pPr>
        <w:pStyle w:val="Standard"/>
        <w:jc w:val="center"/>
        <w:rPr>
          <w:rStyle w:val="Aucun"/>
          <w:sz w:val="50"/>
          <w:szCs w:val="50"/>
        </w:rPr>
      </w:pPr>
      <w:r>
        <w:rPr>
          <w:rStyle w:val="Aucun"/>
          <w:sz w:val="50"/>
          <w:szCs w:val="50"/>
        </w:rPr>
        <w:t xml:space="preserve">     L’ARRÊT AU PUITS</w:t>
      </w:r>
    </w:p>
    <w:p w14:paraId="6138A67E" w14:textId="77777777" w:rsidR="00B217D8" w:rsidRDefault="00000000">
      <w:pPr>
        <w:pStyle w:val="Standard"/>
        <w:jc w:val="center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Diocèse de Sainte-Anne-de-la-Pocatière </w:t>
      </w:r>
    </w:p>
    <w:p w14:paraId="55581E71" w14:textId="0FBD0559" w:rsidR="00B217D8" w:rsidRDefault="00622EAA">
      <w:pPr>
        <w:pStyle w:val="Standard"/>
        <w:jc w:val="center"/>
        <w:rPr>
          <w:rStyle w:val="Aucun"/>
          <w:sz w:val="22"/>
          <w:szCs w:val="22"/>
        </w:rPr>
      </w:pPr>
      <w:r>
        <w:rPr>
          <w:rStyle w:val="Aucun"/>
          <w:sz w:val="20"/>
          <w:szCs w:val="20"/>
        </w:rPr>
        <w:t>2</w:t>
      </w:r>
      <w:r w:rsidRPr="009207EE">
        <w:rPr>
          <w:rStyle w:val="Aucun"/>
          <w:sz w:val="20"/>
          <w:szCs w:val="20"/>
          <w:vertAlign w:val="superscript"/>
        </w:rPr>
        <w:t>e</w:t>
      </w:r>
      <w:r w:rsidR="00A36083" w:rsidRPr="00A36083">
        <w:rPr>
          <w:rStyle w:val="Aucun"/>
          <w:sz w:val="20"/>
          <w:szCs w:val="20"/>
        </w:rPr>
        <w:t xml:space="preserve"> </w:t>
      </w:r>
      <w:r w:rsidR="00816ED1">
        <w:rPr>
          <w:rStyle w:val="Aucun"/>
          <w:sz w:val="20"/>
          <w:szCs w:val="20"/>
        </w:rPr>
        <w:t>dimanche</w:t>
      </w:r>
      <w:r w:rsidR="00A36083">
        <w:rPr>
          <w:rStyle w:val="Aucun"/>
          <w:sz w:val="20"/>
          <w:szCs w:val="20"/>
        </w:rPr>
        <w:t xml:space="preserve"> de </w:t>
      </w:r>
      <w:r>
        <w:rPr>
          <w:rStyle w:val="Aucun"/>
          <w:sz w:val="20"/>
          <w:szCs w:val="20"/>
        </w:rPr>
        <w:t xml:space="preserve">Pâques </w:t>
      </w:r>
      <w:r w:rsidR="00522023">
        <w:rPr>
          <w:rStyle w:val="Aucun"/>
          <w:sz w:val="20"/>
          <w:szCs w:val="20"/>
        </w:rPr>
        <w:t>-</w:t>
      </w:r>
      <w:r>
        <w:rPr>
          <w:rStyle w:val="Aucun"/>
          <w:sz w:val="20"/>
          <w:szCs w:val="20"/>
        </w:rPr>
        <w:t xml:space="preserve"> </w:t>
      </w:r>
      <w:r>
        <w:rPr>
          <w:rStyle w:val="Aucun"/>
          <w:sz w:val="22"/>
          <w:szCs w:val="22"/>
        </w:rPr>
        <w:t>a</w:t>
      </w:r>
      <w:r w:rsidR="00EE3F4F">
        <w:rPr>
          <w:rStyle w:val="Aucun"/>
          <w:sz w:val="22"/>
          <w:szCs w:val="22"/>
        </w:rPr>
        <w:t xml:space="preserve">nnée </w:t>
      </w:r>
      <w:r w:rsidR="00246FAE">
        <w:rPr>
          <w:rStyle w:val="Aucun"/>
          <w:sz w:val="22"/>
          <w:szCs w:val="22"/>
        </w:rPr>
        <w:t>B</w:t>
      </w:r>
      <w:r w:rsidR="00706F8F">
        <w:rPr>
          <w:rStyle w:val="Aucun"/>
          <w:sz w:val="22"/>
          <w:szCs w:val="22"/>
        </w:rPr>
        <w:t xml:space="preserve"> </w:t>
      </w:r>
      <w:proofErr w:type="gramStart"/>
      <w:r w:rsidR="00AB1C1C">
        <w:rPr>
          <w:rStyle w:val="Aucun"/>
          <w:sz w:val="22"/>
          <w:szCs w:val="22"/>
        </w:rPr>
        <w:t>ou</w:t>
      </w:r>
      <w:proofErr w:type="gramEnd"/>
    </w:p>
    <w:p w14:paraId="76C009F6" w14:textId="0F236774" w:rsidR="00AB1C1C" w:rsidRPr="00AB1C1C" w:rsidRDefault="00AB1C1C">
      <w:pPr>
        <w:pStyle w:val="Standard"/>
        <w:jc w:val="center"/>
        <w:rPr>
          <w:rStyle w:val="Aucun"/>
          <w:b/>
          <w:bCs/>
          <w:sz w:val="22"/>
          <w:szCs w:val="22"/>
        </w:rPr>
      </w:pPr>
      <w:r w:rsidRPr="00AB1C1C">
        <w:rPr>
          <w:rStyle w:val="Aucun"/>
          <w:b/>
          <w:bCs/>
          <w:sz w:val="22"/>
          <w:szCs w:val="22"/>
        </w:rPr>
        <w:t>DIMANCHE DE LA DIVINE MISÉRICORDE</w:t>
      </w:r>
    </w:p>
    <w:p w14:paraId="3094B9C1" w14:textId="0419337B" w:rsidR="00B217D8" w:rsidRDefault="00622EAA">
      <w:pPr>
        <w:pStyle w:val="Standard"/>
        <w:jc w:val="center"/>
        <w:rPr>
          <w:rStyle w:val="Aucun"/>
        </w:rPr>
      </w:pPr>
      <w:r>
        <w:rPr>
          <w:rStyle w:val="Aucun"/>
          <w:sz w:val="22"/>
          <w:szCs w:val="22"/>
        </w:rPr>
        <w:t>7 avril</w:t>
      </w:r>
      <w:r w:rsidR="00706F8F">
        <w:rPr>
          <w:rStyle w:val="Aucun"/>
          <w:sz w:val="22"/>
          <w:szCs w:val="22"/>
        </w:rPr>
        <w:t xml:space="preserve"> 202</w:t>
      </w:r>
      <w:r w:rsidR="00A36083">
        <w:rPr>
          <w:rStyle w:val="Aucun"/>
          <w:sz w:val="22"/>
          <w:szCs w:val="22"/>
        </w:rPr>
        <w:t>4</w:t>
      </w:r>
    </w:p>
    <w:p w14:paraId="54A6FFBF" w14:textId="77777777" w:rsidR="00B217D8" w:rsidRDefault="00B217D8">
      <w:pPr>
        <w:pStyle w:val="Standard"/>
      </w:pPr>
    </w:p>
    <w:p w14:paraId="25AE2C0A" w14:textId="77777777" w:rsidR="00B217D8" w:rsidRDefault="00B217D8">
      <w:pPr>
        <w:pStyle w:val="Standard"/>
      </w:pPr>
    </w:p>
    <w:p w14:paraId="25DC3375" w14:textId="77777777" w:rsidR="00B217D8" w:rsidRDefault="00000000">
      <w:pPr>
        <w:pStyle w:val="Standard"/>
        <w:rPr>
          <w:rStyle w:val="Aucun"/>
          <w:b/>
          <w:bCs/>
        </w:rPr>
      </w:pPr>
      <w:r>
        <w:rPr>
          <w:rStyle w:val="Aucun"/>
          <w:b/>
          <w:bCs/>
        </w:rPr>
        <w:t>LA PAROLE DU DIMANCHE</w:t>
      </w:r>
    </w:p>
    <w:p w14:paraId="0BAECF59" w14:textId="77777777" w:rsidR="00B217D8" w:rsidRDefault="00B217D8">
      <w:pPr>
        <w:pStyle w:val="Standard"/>
        <w:rPr>
          <w:rStyle w:val="Aucun"/>
          <w:b/>
          <w:bCs/>
          <w:sz w:val="10"/>
          <w:szCs w:val="10"/>
        </w:rPr>
      </w:pPr>
    </w:p>
    <w:p w14:paraId="4C553384" w14:textId="18B14452" w:rsidR="00B217D8" w:rsidRDefault="0062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>
        <w:rPr>
          <w:rStyle w:val="Aucun"/>
        </w:rPr>
        <w:t xml:space="preserve">C’est avec une grande puissance que les Apôtres rendaient témoignage de la résurrection du Seigneur Jésus, et une grâce abondante reposait sur eux tous. (Actes des Apôtres 4, </w:t>
      </w:r>
      <w:r w:rsidR="00DA13DD">
        <w:rPr>
          <w:rStyle w:val="Aucun"/>
        </w:rPr>
        <w:t>33</w:t>
      </w:r>
      <w:r>
        <w:rPr>
          <w:rStyle w:val="Aucun"/>
        </w:rPr>
        <w:t>)</w:t>
      </w:r>
      <w:r w:rsidR="003D7589">
        <w:rPr>
          <w:rStyle w:val="Aucun"/>
        </w:rPr>
        <w:t xml:space="preserve"> </w:t>
      </w:r>
    </w:p>
    <w:p w14:paraId="7BA632E7" w14:textId="53F31EE8" w:rsidR="00B217D8" w:rsidRDefault="0062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>
        <w:rPr>
          <w:rStyle w:val="Aucun"/>
        </w:rPr>
        <w:t xml:space="preserve">Bien-aimés, celui qui croit que Jésus est le Christ, celui-là est né de Dieu ; celui qui aime le Père qui a engendré aime aussi le Fils qui est né de lui. (1 Jean </w:t>
      </w:r>
      <w:r w:rsidR="00DA13DD">
        <w:rPr>
          <w:rStyle w:val="Aucun"/>
        </w:rPr>
        <w:t>5</w:t>
      </w:r>
      <w:r>
        <w:rPr>
          <w:rStyle w:val="Aucun"/>
        </w:rPr>
        <w:t xml:space="preserve">, </w:t>
      </w:r>
      <w:r w:rsidR="00DA13DD">
        <w:rPr>
          <w:rStyle w:val="Aucun"/>
        </w:rPr>
        <w:t>1</w:t>
      </w:r>
      <w:r>
        <w:rPr>
          <w:rStyle w:val="Aucun"/>
        </w:rPr>
        <w:t>)</w:t>
      </w:r>
    </w:p>
    <w:p w14:paraId="31FBD3F6" w14:textId="41C7C7DE" w:rsidR="00B217D8" w:rsidRDefault="003D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>
        <w:rPr>
          <w:rStyle w:val="Aucun"/>
        </w:rPr>
        <w:t>Jésus</w:t>
      </w:r>
      <w:r w:rsidR="00DA13DD">
        <w:rPr>
          <w:rStyle w:val="Aucun"/>
        </w:rPr>
        <w:t xml:space="preserve"> </w:t>
      </w:r>
      <w:r w:rsidR="00622EAA">
        <w:rPr>
          <w:rStyle w:val="Aucun"/>
        </w:rPr>
        <w:t>dit de nouveau </w:t>
      </w:r>
      <w:r w:rsidR="00DA13DD">
        <w:rPr>
          <w:rStyle w:val="Aucun"/>
        </w:rPr>
        <w:t xml:space="preserve">à ses disciples </w:t>
      </w:r>
      <w:r w:rsidR="00622EAA">
        <w:rPr>
          <w:rStyle w:val="Aucun"/>
        </w:rPr>
        <w:t>: « La paix soit avec vous ! De même que le Père m’a envoyé, moi aussi, je vous envoie. » […]</w:t>
      </w:r>
      <w:r w:rsidR="00DA13DD">
        <w:rPr>
          <w:rStyle w:val="Aucun"/>
        </w:rPr>
        <w:t>.</w:t>
      </w:r>
      <w:r w:rsidR="00622EAA">
        <w:rPr>
          <w:rStyle w:val="Aucun"/>
        </w:rPr>
        <w:t xml:space="preserve"> </w:t>
      </w:r>
      <w:r w:rsidR="00DA13DD">
        <w:rPr>
          <w:rStyle w:val="Aucun"/>
        </w:rPr>
        <w:t xml:space="preserve">Jésus dit à Thomas : « Parce que tu m’as vu, tu crois. </w:t>
      </w:r>
      <w:r w:rsidR="00622EAA">
        <w:rPr>
          <w:rStyle w:val="Aucun"/>
        </w:rPr>
        <w:t xml:space="preserve">Heureux ceux qui croient sans avoir vu. » (Jean 20, </w:t>
      </w:r>
      <w:r w:rsidR="00DA13DD">
        <w:rPr>
          <w:rStyle w:val="Aucun"/>
        </w:rPr>
        <w:t>21. 29</w:t>
      </w:r>
      <w:r w:rsidR="00622EAA">
        <w:rPr>
          <w:rStyle w:val="Aucun"/>
        </w:rPr>
        <w:t>)</w:t>
      </w:r>
    </w:p>
    <w:p w14:paraId="70DCCACE" w14:textId="77777777" w:rsidR="00B217D8" w:rsidRDefault="00000000" w:rsidP="00D4721C">
      <w:pPr>
        <w:pStyle w:val="Standard"/>
        <w:spacing w:before="240" w:after="120"/>
        <w:rPr>
          <w:rStyle w:val="Aucun"/>
          <w:b/>
          <w:bCs/>
        </w:rPr>
      </w:pPr>
      <w:r>
        <w:rPr>
          <w:rStyle w:val="Aucun"/>
          <w:b/>
          <w:bCs/>
        </w:rPr>
        <w:t>AU COEUR DE LA PAROLE</w:t>
      </w:r>
    </w:p>
    <w:p w14:paraId="52586596" w14:textId="7A7F2E8B" w:rsidR="00B217D8" w:rsidRDefault="00DA13DD">
      <w:pPr>
        <w:spacing w:line="264" w:lineRule="auto"/>
        <w:jc w:val="both"/>
        <w:rPr>
          <w:lang w:val="fr-FR"/>
        </w:rPr>
      </w:pPr>
      <w:r>
        <w:rPr>
          <w:rStyle w:val="Aucun"/>
        </w:rPr>
        <w:t>La force des premiers témoignages des Apôtres et l’abondance de grâce caractérisent la mission des disciples. C’est ainsi que commen</w:t>
      </w:r>
      <w:r w:rsidR="009207EE">
        <w:rPr>
          <w:rStyle w:val="Aucun"/>
        </w:rPr>
        <w:t>ce</w:t>
      </w:r>
      <w:r>
        <w:rPr>
          <w:rStyle w:val="Aucun"/>
        </w:rPr>
        <w:t xml:space="preserve"> la vie de l’Église. Dans la deuxième lecture, l’apôtre Jean a rédigé </w:t>
      </w:r>
      <w:proofErr w:type="gramStart"/>
      <w:r>
        <w:rPr>
          <w:rStyle w:val="Aucun"/>
        </w:rPr>
        <w:t>sa</w:t>
      </w:r>
      <w:proofErr w:type="gramEnd"/>
      <w:r>
        <w:rPr>
          <w:rStyle w:val="Aucun"/>
        </w:rPr>
        <w:t xml:space="preserve"> lettre dans le but de transmettre à la communauté sa conviction qu’en croyant au Fils de Dieu, chaque disciple a la vie éternelle. À l’aube de l’Église naissante, Jésus adresse cette parole qui deviendra célèbre : « Heureux ceux qui croient sans avoir vu. » Malgré les doutes qui font partie de la vie, la foi s’inscrit dans une relation de confiance en lui. </w:t>
      </w:r>
    </w:p>
    <w:p w14:paraId="243E002A" w14:textId="77777777" w:rsidR="00B217D8" w:rsidRDefault="00000000">
      <w:pPr>
        <w:spacing w:line="264" w:lineRule="auto"/>
        <w:jc w:val="both"/>
        <w:rPr>
          <w:rStyle w:val="Aucun"/>
        </w:rPr>
      </w:pPr>
      <w:r>
        <w:rPr>
          <w:rStyle w:val="Aucu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3F2F56" wp14:editId="4807D9F9">
                <wp:simplePos x="0" y="0"/>
                <wp:positionH relativeFrom="page">
                  <wp:posOffset>1094104</wp:posOffset>
                </wp:positionH>
                <wp:positionV relativeFrom="page">
                  <wp:posOffset>462280</wp:posOffset>
                </wp:positionV>
                <wp:extent cx="998856" cy="1249045"/>
                <wp:effectExtent l="0" t="0" r="0" b="0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6" cy="1249045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_x0000_s1026" style="visibility:visible;position:absolute;margin-left:86.1pt;margin-top:36.4pt;width:78.7pt;height:98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998855,1249045">
                <w10:wrap type="none" side="bothSides" anchorx="page" anchory="page"/>
                <v:rect id="_x0000_s1027" style="position:absolute;left:0;top:2;width:998853;height:1249042;">
                  <v:fill color="#FFFFFF" opacity="1.2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;top:0;width:998853;height:1249045;">
                  <v:imagedata r:id="rId8" o:title="image1.png"/>
                </v:shape>
              </v:group>
            </w:pict>
          </mc:Fallback>
        </mc:AlternateContent>
      </w:r>
    </w:p>
    <w:p w14:paraId="79990879" w14:textId="77777777" w:rsidR="00B217D8" w:rsidRDefault="00000000">
      <w:pPr>
        <w:pStyle w:val="Standard"/>
        <w:spacing w:after="160" w:line="288" w:lineRule="auto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LA PAROLE DANS MA VIE</w:t>
      </w:r>
    </w:p>
    <w:p w14:paraId="7EE6F327" w14:textId="5571BAE2" w:rsidR="00B217D8" w:rsidRDefault="0046248D" w:rsidP="004D7CB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Quel</w:t>
      </w:r>
      <w:r w:rsidR="00DA13DD">
        <w:rPr>
          <w:lang w:val="fr-FR"/>
        </w:rPr>
        <w:t xml:space="preserve">s sont les signes de la présence de Jésus dans ma vie </w:t>
      </w:r>
      <w:r>
        <w:rPr>
          <w:lang w:val="fr-FR"/>
        </w:rPr>
        <w:t>?</w:t>
      </w:r>
    </w:p>
    <w:p w14:paraId="21C666AE" w14:textId="40C6D0AE" w:rsidR="006662A1" w:rsidRDefault="006662A1" w:rsidP="006662A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En quoi</w:t>
      </w:r>
      <w:r w:rsidR="00DA13DD">
        <w:rPr>
          <w:lang w:val="fr-FR"/>
        </w:rPr>
        <w:t xml:space="preserve"> cette parole : « Heureux ceux qui croient sans avoir vu », rejoint-elle ma vie de </w:t>
      </w:r>
      <w:proofErr w:type="spellStart"/>
      <w:proofErr w:type="gramStart"/>
      <w:r w:rsidR="00DA13DD">
        <w:rPr>
          <w:lang w:val="fr-FR"/>
        </w:rPr>
        <w:t>croyant.e</w:t>
      </w:r>
      <w:proofErr w:type="spellEnd"/>
      <w:proofErr w:type="gramEnd"/>
      <w:r w:rsidR="00DA13DD">
        <w:rPr>
          <w:lang w:val="fr-FR"/>
        </w:rPr>
        <w:t> </w:t>
      </w:r>
      <w:r>
        <w:rPr>
          <w:lang w:val="fr-FR"/>
        </w:rPr>
        <w:t>?</w:t>
      </w:r>
    </w:p>
    <w:p w14:paraId="2EE1CFB5" w14:textId="74EC3B9E" w:rsidR="00B217D8" w:rsidRDefault="00DA13DD" w:rsidP="004D7CB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Quel bonheur m’apporte la foi au Christ ressuscité ?</w:t>
      </w:r>
    </w:p>
    <w:p w14:paraId="27EA2819" w14:textId="77777777" w:rsidR="00B217D8" w:rsidRDefault="00B217D8" w:rsidP="004D7CB1">
      <w:pPr>
        <w:tabs>
          <w:tab w:val="left" w:pos="284"/>
        </w:tabs>
        <w:rPr>
          <w:rStyle w:val="Aucun"/>
        </w:rPr>
      </w:pPr>
    </w:p>
    <w:p w14:paraId="5D111CA6" w14:textId="77777777" w:rsidR="00B217D8" w:rsidRDefault="00000000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  <w:r>
        <w:rPr>
          <w:rStyle w:val="Aucun"/>
          <w:b/>
          <w:bCs/>
        </w:rPr>
        <w:t xml:space="preserve">MÉDITATION </w:t>
      </w:r>
    </w:p>
    <w:p w14:paraId="7484F6C6" w14:textId="4533BEF9" w:rsidR="00B217D8" w:rsidRDefault="00DA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>
        <w:rPr>
          <w:rStyle w:val="Aucun"/>
        </w:rPr>
        <w:t xml:space="preserve">Depuis l’apparition du Seigneur aux disciples et à Thomas, il nous laisse plusieurs signes de sa présence. Le Christ fait route avec nous. Partageons avec les autres la </w:t>
      </w:r>
      <w:r w:rsidR="004D0A6A">
        <w:rPr>
          <w:rStyle w:val="Aucun"/>
        </w:rPr>
        <w:t xml:space="preserve">Bonne Nouvelle </w:t>
      </w:r>
      <w:r>
        <w:rPr>
          <w:rStyle w:val="Aucun"/>
        </w:rPr>
        <w:t>de sa résurrection et les multiples signes de sa présence.</w:t>
      </w:r>
    </w:p>
    <w:p w14:paraId="2BFC0E68" w14:textId="77777777" w:rsidR="00B217D8" w:rsidRDefault="00000000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  <w:r>
        <w:rPr>
          <w:rStyle w:val="Aucun"/>
          <w:b/>
          <w:bCs/>
        </w:rPr>
        <w:t>PRIÈRE</w:t>
      </w:r>
    </w:p>
    <w:p w14:paraId="7FC164A6" w14:textId="7B76FA6D" w:rsidR="00B217D8" w:rsidRPr="005E56F6" w:rsidRDefault="00DA13DD" w:rsidP="00DA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64" w:lineRule="auto"/>
        <w:jc w:val="both"/>
        <w:rPr>
          <w:lang w:val="fr-CA"/>
        </w:rPr>
      </w:pPr>
      <w:r>
        <w:rPr>
          <w:lang w:val="fr-FR"/>
        </w:rPr>
        <w:t xml:space="preserve">Qu’ils </w:t>
      </w:r>
      <w:r w:rsidR="004D0A6A">
        <w:rPr>
          <w:lang w:val="fr-FR"/>
        </w:rPr>
        <w:t xml:space="preserve">le </w:t>
      </w:r>
      <w:r>
        <w:rPr>
          <w:lang w:val="fr-FR"/>
        </w:rPr>
        <w:t>disent ceux qui craignent le Seigneur : Éternel est son amour ! Psaume (117 (118), 4)</w:t>
      </w:r>
    </w:p>
    <w:sectPr w:rsidR="00B217D8" w:rsidRPr="005E56F6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5FBC" w14:textId="77777777" w:rsidR="00100FFA" w:rsidRDefault="00100FFA">
      <w:r>
        <w:separator/>
      </w:r>
    </w:p>
  </w:endnote>
  <w:endnote w:type="continuationSeparator" w:id="0">
    <w:p w14:paraId="212E33F8" w14:textId="77777777" w:rsidR="00100FFA" w:rsidRDefault="0010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F911" w14:textId="77777777" w:rsidR="00B217D8" w:rsidRDefault="00B217D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9775" w14:textId="77777777" w:rsidR="00100FFA" w:rsidRDefault="00100FFA">
      <w:r>
        <w:separator/>
      </w:r>
    </w:p>
  </w:footnote>
  <w:footnote w:type="continuationSeparator" w:id="0">
    <w:p w14:paraId="547349BC" w14:textId="77777777" w:rsidR="00100FFA" w:rsidRDefault="0010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95D7" w14:textId="77777777" w:rsidR="00B217D8" w:rsidRDefault="00B217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67E"/>
    <w:multiLevelType w:val="hybridMultilevel"/>
    <w:tmpl w:val="76924A68"/>
    <w:numStyleLink w:val="Style1import"/>
  </w:abstractNum>
  <w:abstractNum w:abstractNumId="1" w15:restartNumberingAfterBreak="0">
    <w:nsid w:val="36BB65B9"/>
    <w:multiLevelType w:val="hybridMultilevel"/>
    <w:tmpl w:val="76924A68"/>
    <w:styleLink w:val="Style1import"/>
    <w:lvl w:ilvl="0" w:tplc="0A360E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B70">
      <w:start w:val="1"/>
      <w:numFmt w:val="bullet"/>
      <w:lvlText w:val="o"/>
      <w:lvlJc w:val="left"/>
      <w:pPr>
        <w:ind w:left="74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85296">
      <w:start w:val="1"/>
      <w:numFmt w:val="bullet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6D394">
      <w:start w:val="1"/>
      <w:numFmt w:val="bullet"/>
      <w:lvlText w:val="·"/>
      <w:lvlJc w:val="left"/>
      <w:pPr>
        <w:tabs>
          <w:tab w:val="left" w:pos="284"/>
        </w:tabs>
        <w:ind w:left="218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221E8">
      <w:start w:val="1"/>
      <w:numFmt w:val="bullet"/>
      <w:lvlText w:val="o"/>
      <w:lvlJc w:val="left"/>
      <w:pPr>
        <w:tabs>
          <w:tab w:val="left" w:pos="284"/>
        </w:tabs>
        <w:ind w:left="290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1E12">
      <w:start w:val="1"/>
      <w:numFmt w:val="bullet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8A790">
      <w:start w:val="1"/>
      <w:numFmt w:val="bullet"/>
      <w:lvlText w:val="·"/>
      <w:lvlJc w:val="left"/>
      <w:pPr>
        <w:tabs>
          <w:tab w:val="left" w:pos="284"/>
        </w:tabs>
        <w:ind w:left="434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D9E">
      <w:start w:val="1"/>
      <w:numFmt w:val="bullet"/>
      <w:lvlText w:val="o"/>
      <w:lvlJc w:val="left"/>
      <w:pPr>
        <w:tabs>
          <w:tab w:val="left" w:pos="284"/>
        </w:tabs>
        <w:ind w:left="50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6B872">
      <w:start w:val="1"/>
      <w:numFmt w:val="bullet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0816140">
    <w:abstractNumId w:val="1"/>
  </w:num>
  <w:num w:numId="2" w16cid:durableId="195409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D8"/>
    <w:rsid w:val="00014679"/>
    <w:rsid w:val="00056ED1"/>
    <w:rsid w:val="00100FFA"/>
    <w:rsid w:val="00182762"/>
    <w:rsid w:val="001D2EEB"/>
    <w:rsid w:val="001D3C7E"/>
    <w:rsid w:val="00211B87"/>
    <w:rsid w:val="00217BFA"/>
    <w:rsid w:val="00221E00"/>
    <w:rsid w:val="002372AE"/>
    <w:rsid w:val="00246FAE"/>
    <w:rsid w:val="002A7A94"/>
    <w:rsid w:val="002C1162"/>
    <w:rsid w:val="003041C4"/>
    <w:rsid w:val="00305E76"/>
    <w:rsid w:val="00370CD4"/>
    <w:rsid w:val="00394BC1"/>
    <w:rsid w:val="003B50C4"/>
    <w:rsid w:val="003D7589"/>
    <w:rsid w:val="00413EAF"/>
    <w:rsid w:val="0046248D"/>
    <w:rsid w:val="004D0A6A"/>
    <w:rsid w:val="004D7CB1"/>
    <w:rsid w:val="004E4393"/>
    <w:rsid w:val="00522023"/>
    <w:rsid w:val="0056565B"/>
    <w:rsid w:val="00586EB3"/>
    <w:rsid w:val="005B0D39"/>
    <w:rsid w:val="005B7773"/>
    <w:rsid w:val="005E56F6"/>
    <w:rsid w:val="005F0D67"/>
    <w:rsid w:val="00622EAA"/>
    <w:rsid w:val="006662A1"/>
    <w:rsid w:val="006E1C96"/>
    <w:rsid w:val="006E657D"/>
    <w:rsid w:val="00706F8F"/>
    <w:rsid w:val="00721EC9"/>
    <w:rsid w:val="007438BA"/>
    <w:rsid w:val="007602BD"/>
    <w:rsid w:val="00763658"/>
    <w:rsid w:val="007F3342"/>
    <w:rsid w:val="00816ED1"/>
    <w:rsid w:val="00850952"/>
    <w:rsid w:val="00881A32"/>
    <w:rsid w:val="00895377"/>
    <w:rsid w:val="0090300C"/>
    <w:rsid w:val="009207EE"/>
    <w:rsid w:val="00A0571E"/>
    <w:rsid w:val="00A36083"/>
    <w:rsid w:val="00A72183"/>
    <w:rsid w:val="00A902CD"/>
    <w:rsid w:val="00AA1DFC"/>
    <w:rsid w:val="00AB1C1C"/>
    <w:rsid w:val="00B217D8"/>
    <w:rsid w:val="00B64B88"/>
    <w:rsid w:val="00BA5E79"/>
    <w:rsid w:val="00BD2291"/>
    <w:rsid w:val="00BD4A54"/>
    <w:rsid w:val="00BE0FA5"/>
    <w:rsid w:val="00BF534E"/>
    <w:rsid w:val="00C22768"/>
    <w:rsid w:val="00CA7FE6"/>
    <w:rsid w:val="00CC155A"/>
    <w:rsid w:val="00D14688"/>
    <w:rsid w:val="00D4721C"/>
    <w:rsid w:val="00DA13DD"/>
    <w:rsid w:val="00DC34B4"/>
    <w:rsid w:val="00EB38B9"/>
    <w:rsid w:val="00EE3F4F"/>
    <w:rsid w:val="00F06378"/>
    <w:rsid w:val="00F37CE6"/>
    <w:rsid w:val="00FF4A14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A7A"/>
  <w15:docId w15:val="{AFD64752-3CC7-0040-8887-8A9510E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fr-FR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Arial" w:eastAsia="Arial" w:hAnsi="Arial" w:cs="Arial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A">
    <w:name w:val="Corps 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Désiré MESSOU</cp:lastModifiedBy>
  <cp:revision>4</cp:revision>
  <dcterms:created xsi:type="dcterms:W3CDTF">2024-03-07T10:26:00Z</dcterms:created>
  <dcterms:modified xsi:type="dcterms:W3CDTF">2024-03-21T16:39:00Z</dcterms:modified>
</cp:coreProperties>
</file>