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CB89" w14:textId="7250C803" w:rsidR="00EB7D71" w:rsidRPr="00EB7D71" w:rsidRDefault="00EB7D71" w:rsidP="005712A5">
      <w:pPr>
        <w:spacing w:after="160" w:line="256" w:lineRule="auto"/>
        <w:jc w:val="center"/>
        <w:rPr>
          <w:rFonts w:ascii="Balloon-Xbold" w:eastAsia="Calibri" w:hAnsi="Balloon-Xbold" w:cs="Times New Roman"/>
          <w:b/>
          <w:sz w:val="28"/>
          <w:szCs w:val="28"/>
          <w:lang w:val="fr-CA"/>
        </w:rPr>
      </w:pPr>
      <w:r w:rsidRPr="00EB7D71">
        <w:rPr>
          <w:rFonts w:ascii="Balloon-Xbold" w:eastAsia="Calibri" w:hAnsi="Balloon-Xbold" w:cs="Times New Roman"/>
          <w:b/>
          <w:sz w:val="52"/>
          <w:szCs w:val="52"/>
          <w:lang w:val="fr-CA"/>
        </w:rPr>
        <w:t>L’ARRÊT AU PUITS</w:t>
      </w:r>
    </w:p>
    <w:p w14:paraId="261F452D" w14:textId="77777777" w:rsidR="00EB7D71" w:rsidRPr="00EB7D71" w:rsidRDefault="00EB7D71" w:rsidP="005712A5">
      <w:pPr>
        <w:jc w:val="center"/>
        <w:rPr>
          <w:rFonts w:eastAsia="Calibri" w:cs="Times New Roman"/>
          <w:lang w:val="fr-CA"/>
        </w:rPr>
      </w:pPr>
      <w:r w:rsidRPr="00EB7D71">
        <w:rPr>
          <w:rFonts w:eastAsia="Calibri" w:cs="Times New Roman"/>
          <w:lang w:val="fr-CA"/>
        </w:rPr>
        <w:t>Diocèse de Sainte-Anne-de-la-Pocatière</w:t>
      </w:r>
    </w:p>
    <w:p w14:paraId="18AD934F" w14:textId="509131A6" w:rsidR="00EB7D71" w:rsidRPr="00EB7D71" w:rsidRDefault="00EB7D71" w:rsidP="005712A5">
      <w:pPr>
        <w:jc w:val="center"/>
        <w:rPr>
          <w:rFonts w:eastAsia="Calibri" w:cs="Times New Roman"/>
          <w:b/>
          <w:bCs/>
          <w:lang w:val="fr-CA"/>
        </w:rPr>
      </w:pPr>
      <w:r>
        <w:rPr>
          <w:rFonts w:eastAsia="Calibri" w:cs="Times New Roman"/>
          <w:b/>
          <w:bCs/>
          <w:lang w:val="fr-CA"/>
        </w:rPr>
        <w:t>1</w:t>
      </w:r>
      <w:r w:rsidRPr="00EB7D71">
        <w:rPr>
          <w:rFonts w:eastAsia="Calibri" w:cs="Times New Roman"/>
          <w:b/>
          <w:bCs/>
          <w:vertAlign w:val="superscript"/>
          <w:lang w:val="fr-CA"/>
        </w:rPr>
        <w:t>e</w:t>
      </w:r>
      <w:r>
        <w:rPr>
          <w:rFonts w:eastAsia="Calibri" w:cs="Times New Roman"/>
          <w:b/>
          <w:bCs/>
          <w:vertAlign w:val="superscript"/>
          <w:lang w:val="fr-CA"/>
        </w:rPr>
        <w:t>r</w:t>
      </w:r>
      <w:r w:rsidRPr="00EB7D71">
        <w:rPr>
          <w:rFonts w:eastAsia="Calibri" w:cs="Times New Roman"/>
          <w:b/>
          <w:bCs/>
          <w:lang w:val="fr-CA"/>
        </w:rPr>
        <w:t xml:space="preserve"> dimanche </w:t>
      </w:r>
      <w:r>
        <w:rPr>
          <w:rFonts w:eastAsia="Calibri" w:cs="Times New Roman"/>
          <w:b/>
          <w:bCs/>
          <w:lang w:val="fr-CA"/>
        </w:rPr>
        <w:t>de Carême</w:t>
      </w:r>
    </w:p>
    <w:p w14:paraId="55F90DDF" w14:textId="7937E57B" w:rsidR="00EB7D71" w:rsidRPr="00EB7D71" w:rsidRDefault="00EB7D71" w:rsidP="005712A5">
      <w:pPr>
        <w:jc w:val="center"/>
        <w:rPr>
          <w:rFonts w:eastAsia="Calibri" w:cs="Times New Roman"/>
          <w:lang w:val="fr-CA"/>
        </w:rPr>
      </w:pPr>
      <w:r w:rsidRPr="00EB7D71">
        <w:rPr>
          <w:rFonts w:eastAsia="Calibri" w:cs="Times New Roman"/>
          <w:lang w:val="fr-CA"/>
        </w:rPr>
        <w:t>Année B – 1</w:t>
      </w:r>
      <w:r>
        <w:rPr>
          <w:rFonts w:eastAsia="Calibri" w:cs="Times New Roman"/>
          <w:lang w:val="fr-CA"/>
        </w:rPr>
        <w:t xml:space="preserve">8 février </w:t>
      </w:r>
      <w:r w:rsidRPr="00EB7D71">
        <w:rPr>
          <w:rFonts w:eastAsia="Calibri" w:cs="Times New Roman"/>
          <w:lang w:val="fr-CA"/>
        </w:rPr>
        <w:t>2024</w:t>
      </w:r>
    </w:p>
    <w:p w14:paraId="54A6FFBF" w14:textId="77777777" w:rsidR="00B217D8" w:rsidRDefault="00B217D8">
      <w:pPr>
        <w:pStyle w:val="Standard"/>
      </w:pPr>
    </w:p>
    <w:p w14:paraId="25AE2C0A" w14:textId="77777777" w:rsidR="00B217D8" w:rsidRDefault="00B217D8">
      <w:pPr>
        <w:pStyle w:val="Standard"/>
      </w:pPr>
    </w:p>
    <w:p w14:paraId="25DC3375" w14:textId="77777777" w:rsidR="00B217D8" w:rsidRDefault="00000000">
      <w:pPr>
        <w:pStyle w:val="Standard"/>
        <w:rPr>
          <w:rStyle w:val="Aucun"/>
          <w:b/>
          <w:bCs/>
        </w:rPr>
      </w:pPr>
      <w:r>
        <w:rPr>
          <w:rStyle w:val="Aucun"/>
          <w:b/>
          <w:bCs/>
        </w:rPr>
        <w:t>LA PAROLE DU DIMANCHE</w:t>
      </w:r>
    </w:p>
    <w:p w14:paraId="0BAECF59" w14:textId="77777777" w:rsidR="00B217D8" w:rsidRDefault="00B217D8">
      <w:pPr>
        <w:pStyle w:val="Standard"/>
        <w:rPr>
          <w:rStyle w:val="Aucun"/>
          <w:b/>
          <w:bCs/>
          <w:sz w:val="10"/>
          <w:szCs w:val="10"/>
        </w:rPr>
      </w:pPr>
    </w:p>
    <w:p w14:paraId="4C553384" w14:textId="03EB64FF" w:rsidR="00B217D8" w:rsidRDefault="003D7589" w:rsidP="00571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120"/>
        <w:jc w:val="both"/>
        <w:rPr>
          <w:rStyle w:val="Aucun"/>
        </w:rPr>
      </w:pPr>
      <w:r>
        <w:rPr>
          <w:rStyle w:val="Aucun"/>
        </w:rPr>
        <w:t xml:space="preserve">Dieu dit à Noé et à ses fils : </w:t>
      </w:r>
      <w:r w:rsidR="005F0D67">
        <w:rPr>
          <w:rStyle w:val="Aucun"/>
        </w:rPr>
        <w:t>« </w:t>
      </w:r>
      <w:r w:rsidR="00895377">
        <w:rPr>
          <w:rStyle w:val="Aucun"/>
        </w:rPr>
        <w:t>Voici que moi, j’établis mon alliance avec vous, avec votre descendance après vous, et avec tous les êtres vivants qui sont avec vous. » (Genèse 9,</w:t>
      </w:r>
      <w:r w:rsidR="00211B87">
        <w:rPr>
          <w:rStyle w:val="Aucun"/>
        </w:rPr>
        <w:t>8-</w:t>
      </w:r>
      <w:r w:rsidR="00F42D5B">
        <w:rPr>
          <w:rStyle w:val="Aucun"/>
        </w:rPr>
        <w:t>10a</w:t>
      </w:r>
      <w:r w:rsidR="00895377">
        <w:rPr>
          <w:rStyle w:val="Aucun"/>
        </w:rPr>
        <w:t>)</w:t>
      </w:r>
    </w:p>
    <w:p w14:paraId="7BA632E7" w14:textId="2116D4B8" w:rsidR="00B217D8" w:rsidRDefault="00895377" w:rsidP="00571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120"/>
        <w:jc w:val="both"/>
        <w:rPr>
          <w:rStyle w:val="Aucun"/>
        </w:rPr>
      </w:pPr>
      <w:r>
        <w:rPr>
          <w:rStyle w:val="Aucun"/>
        </w:rPr>
        <w:t>Le baptême ne purifie pas de souillures extérieures, mais il est l’engagement envers Dieu d’une conscience droite et il sauve par la résurrection de Jésus Christ. » (1 Pierre 3,</w:t>
      </w:r>
      <w:r w:rsidR="00211B87">
        <w:rPr>
          <w:rStyle w:val="Aucun"/>
        </w:rPr>
        <w:t>21</w:t>
      </w:r>
      <w:r>
        <w:rPr>
          <w:rStyle w:val="Aucun"/>
        </w:rPr>
        <w:t>)</w:t>
      </w:r>
    </w:p>
    <w:p w14:paraId="31FBD3F6" w14:textId="632F1A75" w:rsidR="00B217D8" w:rsidRDefault="003D7589" w:rsidP="00571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120"/>
        <w:jc w:val="both"/>
        <w:rPr>
          <w:rStyle w:val="Aucun"/>
        </w:rPr>
      </w:pPr>
      <w:r>
        <w:rPr>
          <w:rStyle w:val="Aucun"/>
        </w:rPr>
        <w:t xml:space="preserve">Jésus disait : </w:t>
      </w:r>
      <w:r w:rsidR="00895377">
        <w:rPr>
          <w:rStyle w:val="Aucun"/>
        </w:rPr>
        <w:t>« Les temps sont accomplis : le règne de Dieu est tout proche. Convertissez-vous et croyez à l’Évangile. » (Marc 1,</w:t>
      </w:r>
      <w:r w:rsidR="00211B87">
        <w:rPr>
          <w:rStyle w:val="Aucun"/>
        </w:rPr>
        <w:t>15</w:t>
      </w:r>
      <w:r w:rsidR="00895377">
        <w:rPr>
          <w:rStyle w:val="Aucun"/>
        </w:rPr>
        <w:t>)</w:t>
      </w:r>
    </w:p>
    <w:p w14:paraId="70DCCACE" w14:textId="77777777" w:rsidR="00B217D8" w:rsidRDefault="00000000" w:rsidP="00D4721C">
      <w:pPr>
        <w:pStyle w:val="Standard"/>
        <w:spacing w:before="240" w:after="120"/>
        <w:rPr>
          <w:rStyle w:val="Aucun"/>
          <w:b/>
          <w:bCs/>
        </w:rPr>
      </w:pPr>
      <w:r>
        <w:rPr>
          <w:rStyle w:val="Aucun"/>
          <w:b/>
          <w:bCs/>
        </w:rPr>
        <w:t>AU COEUR DE LA PAROLE</w:t>
      </w:r>
    </w:p>
    <w:p w14:paraId="52586596" w14:textId="7F6742AA" w:rsidR="00B217D8" w:rsidRDefault="003D7589">
      <w:pPr>
        <w:spacing w:line="264" w:lineRule="auto"/>
        <w:jc w:val="both"/>
        <w:rPr>
          <w:lang w:val="fr-FR"/>
        </w:rPr>
      </w:pPr>
      <w:r>
        <w:rPr>
          <w:rStyle w:val="Aucun"/>
        </w:rPr>
        <w:t>Après le déluge, Dieu établit son alliance avec l’humanité. Le signe visible de</w:t>
      </w:r>
      <w:r w:rsidR="004E4393">
        <w:rPr>
          <w:rStyle w:val="Aucun"/>
        </w:rPr>
        <w:t xml:space="preserve"> cette </w:t>
      </w:r>
      <w:r w:rsidR="001D3C7E">
        <w:rPr>
          <w:rStyle w:val="Aucun"/>
        </w:rPr>
        <w:t>Alliance</w:t>
      </w:r>
      <w:r w:rsidR="007602BD">
        <w:rPr>
          <w:rStyle w:val="Aucun"/>
        </w:rPr>
        <w:t xml:space="preserve"> </w:t>
      </w:r>
      <w:r w:rsidR="001D3C7E">
        <w:rPr>
          <w:rStyle w:val="Aucun"/>
        </w:rPr>
        <w:t xml:space="preserve">se concrétise par l’eau versée sur le baptisé. </w:t>
      </w:r>
      <w:r w:rsidR="004E4393">
        <w:rPr>
          <w:rStyle w:val="Aucun"/>
        </w:rPr>
        <w:t xml:space="preserve">La </w:t>
      </w:r>
      <w:r w:rsidR="004E4393" w:rsidRPr="004E4393">
        <w:rPr>
          <w:rStyle w:val="Aucun"/>
          <w:i/>
          <w:iCs/>
        </w:rPr>
        <w:t>Première lettre de Pierre</w:t>
      </w:r>
      <w:r w:rsidR="004E4393">
        <w:rPr>
          <w:rStyle w:val="Aucun"/>
        </w:rPr>
        <w:t xml:space="preserve"> nous rappelle que le baptême ne fait pas que purifier « de souillures </w:t>
      </w:r>
      <w:r w:rsidR="005712A5">
        <w:rPr>
          <w:rStyle w:val="Aucun"/>
        </w:rPr>
        <w:t>in</w:t>
      </w:r>
      <w:r w:rsidR="004E4393">
        <w:rPr>
          <w:rStyle w:val="Aucun"/>
        </w:rPr>
        <w:t>térieures », il incite la personne à s’engager sur la voie de l’Alliance avec Dieu. Dans l’</w:t>
      </w:r>
      <w:r w:rsidR="004E4393" w:rsidRPr="004E4393">
        <w:rPr>
          <w:rStyle w:val="Aucun"/>
          <w:i/>
          <w:iCs/>
        </w:rPr>
        <w:t>Évangile selon saint Marc</w:t>
      </w:r>
      <w:r w:rsidR="004E4393">
        <w:rPr>
          <w:rStyle w:val="Aucun"/>
        </w:rPr>
        <w:t>, il est question de porter notre regard sur la personne de Jésus et sur la façon dont il s’est préparé à vivre sa mission</w:t>
      </w:r>
      <w:r w:rsidR="006E1C96">
        <w:rPr>
          <w:rStyle w:val="Aucun"/>
        </w:rPr>
        <w:t xml:space="preserve"> en accomplissant des signes éclatants tout en annonçant la Bonne Nouvelle.</w:t>
      </w:r>
    </w:p>
    <w:p w14:paraId="243E002A" w14:textId="77777777" w:rsidR="00B217D8" w:rsidRDefault="00000000">
      <w:pPr>
        <w:spacing w:line="264" w:lineRule="auto"/>
        <w:jc w:val="both"/>
        <w:rPr>
          <w:rStyle w:val="Aucun"/>
        </w:rPr>
      </w:pPr>
      <w:r>
        <w:rPr>
          <w:rStyle w:val="Aucun"/>
          <w:noProof/>
          <w:sz w:val="26"/>
          <w:szCs w:val="26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93F2F56" wp14:editId="4807D9F9">
                <wp:simplePos x="0" y="0"/>
                <wp:positionH relativeFrom="page">
                  <wp:posOffset>1094104</wp:posOffset>
                </wp:positionH>
                <wp:positionV relativeFrom="page">
                  <wp:posOffset>462280</wp:posOffset>
                </wp:positionV>
                <wp:extent cx="998856" cy="1249045"/>
                <wp:effectExtent l="0" t="0" r="0" b="0"/>
                <wp:wrapNone/>
                <wp:docPr id="1073741827" name="officeArt object" descr="Group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856" cy="1249045"/>
                          <a:chOff x="0" y="0"/>
                          <a:chExt cx="998855" cy="1249044"/>
                        </a:xfrm>
                      </wpg:grpSpPr>
                      <wps:wsp>
                        <wps:cNvPr id="1073741825" name="Rectangle"/>
                        <wps:cNvSpPr/>
                        <wps:spPr>
                          <a:xfrm>
                            <a:off x="-1" y="2"/>
                            <a:ext cx="998855" cy="124904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1199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998855" cy="12490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id="_x0000_s1026" style="visibility:visible;position:absolute;margin-left:86.1pt;margin-top:36.4pt;width:78.7pt;height:98.3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998855,1249045">
                <w10:wrap type="none" side="bothSides" anchorx="page" anchory="page"/>
                <v:rect id="_x0000_s1027" style="position:absolute;left:0;top:2;width:998853;height:1249042;">
                  <v:fill color="#FFFFFF" opacity="1.2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2;top:0;width:998853;height:1249045;">
                  <v:imagedata r:id="rId8" o:title="image1.png"/>
                </v:shape>
              </v:group>
            </w:pict>
          </mc:Fallback>
        </mc:AlternateContent>
      </w:r>
    </w:p>
    <w:p w14:paraId="79990879" w14:textId="77777777" w:rsidR="00B217D8" w:rsidRDefault="00000000">
      <w:pPr>
        <w:pStyle w:val="Standard"/>
        <w:spacing w:after="160" w:line="288" w:lineRule="auto"/>
        <w:jc w:val="both"/>
        <w:rPr>
          <w:rStyle w:val="Aucun"/>
          <w:b/>
          <w:bCs/>
        </w:rPr>
      </w:pPr>
      <w:r>
        <w:rPr>
          <w:rStyle w:val="Aucun"/>
          <w:b/>
          <w:bCs/>
        </w:rPr>
        <w:t>LA PAROLE DANS MA VIE</w:t>
      </w:r>
    </w:p>
    <w:p w14:paraId="7EE6F327" w14:textId="5E32D671" w:rsidR="00B217D8" w:rsidRDefault="0046248D" w:rsidP="004D7CB1">
      <w:pPr>
        <w:numPr>
          <w:ilvl w:val="0"/>
          <w:numId w:val="2"/>
        </w:numPr>
        <w:spacing w:after="120"/>
        <w:rPr>
          <w:lang w:val="fr-FR"/>
        </w:rPr>
      </w:pPr>
      <w:r>
        <w:rPr>
          <w:lang w:val="fr-FR"/>
        </w:rPr>
        <w:t xml:space="preserve">Quelles sont les </w:t>
      </w:r>
      <w:r w:rsidR="00211B87">
        <w:rPr>
          <w:lang w:val="fr-FR"/>
        </w:rPr>
        <w:t>obstacles</w:t>
      </w:r>
      <w:r>
        <w:rPr>
          <w:lang w:val="fr-FR"/>
        </w:rPr>
        <w:t xml:space="preserve"> qui m’empêchent de suivre Jésus ?</w:t>
      </w:r>
    </w:p>
    <w:p w14:paraId="21C666AE" w14:textId="77777777" w:rsidR="006662A1" w:rsidRDefault="006662A1" w:rsidP="006662A1">
      <w:pPr>
        <w:numPr>
          <w:ilvl w:val="0"/>
          <w:numId w:val="2"/>
        </w:numPr>
        <w:spacing w:after="120"/>
        <w:rPr>
          <w:lang w:val="fr-FR"/>
        </w:rPr>
      </w:pPr>
      <w:r>
        <w:rPr>
          <w:lang w:val="fr-FR"/>
        </w:rPr>
        <w:t>En quoi ai-je besoin d’être « plongé » durant ce Carême ?</w:t>
      </w:r>
    </w:p>
    <w:p w14:paraId="2EE1CFB5" w14:textId="58A1F246" w:rsidR="00B217D8" w:rsidRDefault="00895377" w:rsidP="004D7CB1">
      <w:pPr>
        <w:numPr>
          <w:ilvl w:val="0"/>
          <w:numId w:val="2"/>
        </w:numPr>
        <w:spacing w:after="120"/>
        <w:rPr>
          <w:lang w:val="fr-FR"/>
        </w:rPr>
      </w:pPr>
      <w:r>
        <w:rPr>
          <w:lang w:val="fr-FR"/>
        </w:rPr>
        <w:t xml:space="preserve">Je laisse Dieu m’emmener dans le désert pour </w:t>
      </w:r>
      <w:r w:rsidR="002372AE">
        <w:rPr>
          <w:lang w:val="fr-FR"/>
        </w:rPr>
        <w:t xml:space="preserve">écouter et </w:t>
      </w:r>
      <w:r>
        <w:rPr>
          <w:lang w:val="fr-FR"/>
        </w:rPr>
        <w:t>entendre la promesse de son alliance</w:t>
      </w:r>
      <w:r w:rsidR="0046248D">
        <w:rPr>
          <w:lang w:val="fr-FR"/>
        </w:rPr>
        <w:t>…</w:t>
      </w:r>
    </w:p>
    <w:p w14:paraId="27EA2819" w14:textId="77777777" w:rsidR="00B217D8" w:rsidRDefault="00B217D8" w:rsidP="004D7CB1">
      <w:pPr>
        <w:tabs>
          <w:tab w:val="left" w:pos="284"/>
        </w:tabs>
        <w:rPr>
          <w:rStyle w:val="Aucun"/>
        </w:rPr>
      </w:pPr>
    </w:p>
    <w:p w14:paraId="5D111CA6" w14:textId="77777777" w:rsidR="00B217D8" w:rsidRDefault="00000000">
      <w:pPr>
        <w:pStyle w:val="CorpsA"/>
        <w:tabs>
          <w:tab w:val="clear" w:pos="9912"/>
          <w:tab w:val="left" w:pos="9472"/>
        </w:tabs>
        <w:rPr>
          <w:rStyle w:val="Aucun"/>
          <w:b/>
          <w:bCs/>
        </w:rPr>
      </w:pPr>
      <w:r>
        <w:rPr>
          <w:rStyle w:val="Aucun"/>
          <w:b/>
          <w:bCs/>
        </w:rPr>
        <w:t xml:space="preserve">MÉDITATION </w:t>
      </w:r>
    </w:p>
    <w:p w14:paraId="7484F6C6" w14:textId="12F5CAC3" w:rsidR="00B217D8" w:rsidRDefault="00666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200" w:line="264" w:lineRule="auto"/>
        <w:jc w:val="both"/>
        <w:rPr>
          <w:rStyle w:val="Aucun"/>
        </w:rPr>
      </w:pPr>
      <w:r>
        <w:rPr>
          <w:rStyle w:val="Aucun"/>
        </w:rPr>
        <w:t xml:space="preserve">Entrer dans le Carême, c’est revenir à la </w:t>
      </w:r>
      <w:r w:rsidR="00BD2291">
        <w:rPr>
          <w:rStyle w:val="Aucun"/>
        </w:rPr>
        <w:t>source d’eau vive</w:t>
      </w:r>
      <w:r w:rsidR="00221E00">
        <w:rPr>
          <w:rStyle w:val="Aucun"/>
        </w:rPr>
        <w:t xml:space="preserve"> </w:t>
      </w:r>
      <w:r>
        <w:rPr>
          <w:rStyle w:val="Aucun"/>
        </w:rPr>
        <w:t>pour y être renouvelé. Au cours des prochaines semaines, laissons Dieu nous emmener dans le désert</w:t>
      </w:r>
      <w:r w:rsidR="00BD2291">
        <w:rPr>
          <w:rStyle w:val="Aucun"/>
        </w:rPr>
        <w:t xml:space="preserve">. Revenons aux sources du baptême. Nous pourrons ainsi accueillir la Bonne Nouvelle du salut dans toute sa richesse. </w:t>
      </w:r>
      <w:r>
        <w:rPr>
          <w:rStyle w:val="Aucun"/>
        </w:rPr>
        <w:t xml:space="preserve"> </w:t>
      </w:r>
    </w:p>
    <w:p w14:paraId="2BFC0E68" w14:textId="77777777" w:rsidR="00B217D8" w:rsidRDefault="00000000">
      <w:pPr>
        <w:pStyle w:val="CorpsA"/>
        <w:tabs>
          <w:tab w:val="clear" w:pos="9912"/>
          <w:tab w:val="left" w:pos="9472"/>
        </w:tabs>
        <w:rPr>
          <w:rStyle w:val="Aucun"/>
          <w:b/>
          <w:bCs/>
        </w:rPr>
      </w:pPr>
      <w:r>
        <w:rPr>
          <w:rStyle w:val="Aucun"/>
          <w:b/>
          <w:bCs/>
        </w:rPr>
        <w:t>PRIÈRE</w:t>
      </w:r>
    </w:p>
    <w:p w14:paraId="7FC164A6" w14:textId="072FB7CF" w:rsidR="00B217D8" w:rsidRPr="005E56F6" w:rsidRDefault="005F0D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200" w:line="264" w:lineRule="auto"/>
        <w:jc w:val="both"/>
        <w:rPr>
          <w:lang w:val="fr-CA"/>
        </w:rPr>
      </w:pPr>
      <w:r>
        <w:rPr>
          <w:lang w:val="fr-FR"/>
        </w:rPr>
        <w:t xml:space="preserve">Seigneur, </w:t>
      </w:r>
      <w:r w:rsidR="006662A1">
        <w:rPr>
          <w:lang w:val="fr-FR"/>
        </w:rPr>
        <w:t xml:space="preserve">enseigne-moi tes voies […]. Dirige-moi par ta vérité […]. Rappelle-toi, Seigneur, ta tendresse, ton amour qui est de toujours. </w:t>
      </w:r>
      <w:r w:rsidR="006662A1" w:rsidRPr="00BA7DB9">
        <w:rPr>
          <w:b/>
          <w:bCs/>
          <w:lang w:val="fr-FR"/>
        </w:rPr>
        <w:t xml:space="preserve">Psaume (24 (25), </w:t>
      </w:r>
      <w:r w:rsidR="00211B87" w:rsidRPr="00BA7DB9">
        <w:rPr>
          <w:b/>
          <w:bCs/>
          <w:lang w:val="fr-FR"/>
        </w:rPr>
        <w:t>4a, 5a, 6</w:t>
      </w:r>
      <w:r w:rsidR="006662A1" w:rsidRPr="00BA7DB9">
        <w:rPr>
          <w:b/>
          <w:bCs/>
          <w:lang w:val="fr-FR"/>
        </w:rPr>
        <w:t>)</w:t>
      </w:r>
    </w:p>
    <w:sectPr w:rsidR="00B217D8" w:rsidRPr="005E56F6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32C71" w14:textId="77777777" w:rsidR="00C61AFB" w:rsidRDefault="00C61AFB">
      <w:r>
        <w:separator/>
      </w:r>
    </w:p>
  </w:endnote>
  <w:endnote w:type="continuationSeparator" w:id="0">
    <w:p w14:paraId="05A6669B" w14:textId="77777777" w:rsidR="00C61AFB" w:rsidRDefault="00C6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loon-Xbol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F911" w14:textId="77777777" w:rsidR="00B217D8" w:rsidRDefault="00B217D8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9F398" w14:textId="77777777" w:rsidR="00C61AFB" w:rsidRDefault="00C61AFB">
      <w:r>
        <w:separator/>
      </w:r>
    </w:p>
  </w:footnote>
  <w:footnote w:type="continuationSeparator" w:id="0">
    <w:p w14:paraId="045CB763" w14:textId="77777777" w:rsidR="00C61AFB" w:rsidRDefault="00C61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95D7" w14:textId="77777777" w:rsidR="00B217D8" w:rsidRDefault="00B217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C167E"/>
    <w:multiLevelType w:val="hybridMultilevel"/>
    <w:tmpl w:val="76924A68"/>
    <w:numStyleLink w:val="Style1import"/>
  </w:abstractNum>
  <w:abstractNum w:abstractNumId="1" w15:restartNumberingAfterBreak="0">
    <w:nsid w:val="36BB65B9"/>
    <w:multiLevelType w:val="hybridMultilevel"/>
    <w:tmpl w:val="76924A68"/>
    <w:styleLink w:val="Style1import"/>
    <w:lvl w:ilvl="0" w:tplc="0A360E40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687B70">
      <w:start w:val="1"/>
      <w:numFmt w:val="bullet"/>
      <w:lvlText w:val="o"/>
      <w:lvlJc w:val="left"/>
      <w:pPr>
        <w:ind w:left="74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385296">
      <w:start w:val="1"/>
      <w:numFmt w:val="bullet"/>
      <w:lvlText w:val="▪"/>
      <w:lvlJc w:val="left"/>
      <w:pPr>
        <w:tabs>
          <w:tab w:val="left" w:pos="284"/>
        </w:tabs>
        <w:ind w:left="146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B6D394">
      <w:start w:val="1"/>
      <w:numFmt w:val="bullet"/>
      <w:lvlText w:val="·"/>
      <w:lvlJc w:val="left"/>
      <w:pPr>
        <w:tabs>
          <w:tab w:val="left" w:pos="284"/>
        </w:tabs>
        <w:ind w:left="2188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1221E8">
      <w:start w:val="1"/>
      <w:numFmt w:val="bullet"/>
      <w:lvlText w:val="o"/>
      <w:lvlJc w:val="left"/>
      <w:pPr>
        <w:tabs>
          <w:tab w:val="left" w:pos="284"/>
        </w:tabs>
        <w:ind w:left="290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61E12">
      <w:start w:val="1"/>
      <w:numFmt w:val="bullet"/>
      <w:lvlText w:val="▪"/>
      <w:lvlJc w:val="left"/>
      <w:pPr>
        <w:tabs>
          <w:tab w:val="left" w:pos="284"/>
        </w:tabs>
        <w:ind w:left="362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F8A790">
      <w:start w:val="1"/>
      <w:numFmt w:val="bullet"/>
      <w:lvlText w:val="·"/>
      <w:lvlJc w:val="left"/>
      <w:pPr>
        <w:tabs>
          <w:tab w:val="left" w:pos="284"/>
        </w:tabs>
        <w:ind w:left="4348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607D9E">
      <w:start w:val="1"/>
      <w:numFmt w:val="bullet"/>
      <w:lvlText w:val="o"/>
      <w:lvlJc w:val="left"/>
      <w:pPr>
        <w:tabs>
          <w:tab w:val="left" w:pos="284"/>
        </w:tabs>
        <w:ind w:left="506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06B872">
      <w:start w:val="1"/>
      <w:numFmt w:val="bullet"/>
      <w:lvlText w:val="▪"/>
      <w:lvlJc w:val="left"/>
      <w:pPr>
        <w:tabs>
          <w:tab w:val="left" w:pos="284"/>
        </w:tabs>
        <w:ind w:left="578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50816140">
    <w:abstractNumId w:val="1"/>
  </w:num>
  <w:num w:numId="2" w16cid:durableId="1954097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7D8"/>
    <w:rsid w:val="00056ED1"/>
    <w:rsid w:val="00182617"/>
    <w:rsid w:val="00182762"/>
    <w:rsid w:val="001D2EEB"/>
    <w:rsid w:val="001D3C7E"/>
    <w:rsid w:val="00211B87"/>
    <w:rsid w:val="00217BFA"/>
    <w:rsid w:val="00221E00"/>
    <w:rsid w:val="002372AE"/>
    <w:rsid w:val="00246FAE"/>
    <w:rsid w:val="002A7A94"/>
    <w:rsid w:val="002C1162"/>
    <w:rsid w:val="003041C4"/>
    <w:rsid w:val="00305E76"/>
    <w:rsid w:val="00370CD4"/>
    <w:rsid w:val="00394BC1"/>
    <w:rsid w:val="003B50C4"/>
    <w:rsid w:val="003D7589"/>
    <w:rsid w:val="00413EAF"/>
    <w:rsid w:val="0046248D"/>
    <w:rsid w:val="004D7CB1"/>
    <w:rsid w:val="004E4393"/>
    <w:rsid w:val="00522023"/>
    <w:rsid w:val="0056565B"/>
    <w:rsid w:val="005712A5"/>
    <w:rsid w:val="00586EB3"/>
    <w:rsid w:val="005B0D39"/>
    <w:rsid w:val="005B7773"/>
    <w:rsid w:val="005E56F6"/>
    <w:rsid w:val="005F0D67"/>
    <w:rsid w:val="006662A1"/>
    <w:rsid w:val="006E1C96"/>
    <w:rsid w:val="006E657D"/>
    <w:rsid w:val="00706F8F"/>
    <w:rsid w:val="00721EC9"/>
    <w:rsid w:val="007438BA"/>
    <w:rsid w:val="007602BD"/>
    <w:rsid w:val="00763658"/>
    <w:rsid w:val="00816ED1"/>
    <w:rsid w:val="00850952"/>
    <w:rsid w:val="00881A32"/>
    <w:rsid w:val="00895377"/>
    <w:rsid w:val="008B29B4"/>
    <w:rsid w:val="0090300C"/>
    <w:rsid w:val="00913F72"/>
    <w:rsid w:val="00A0571E"/>
    <w:rsid w:val="00A36083"/>
    <w:rsid w:val="00A72183"/>
    <w:rsid w:val="00A902CD"/>
    <w:rsid w:val="00B217D8"/>
    <w:rsid w:val="00B64B88"/>
    <w:rsid w:val="00BA5E79"/>
    <w:rsid w:val="00BA7DB9"/>
    <w:rsid w:val="00BD2291"/>
    <w:rsid w:val="00BE0FA5"/>
    <w:rsid w:val="00BF534E"/>
    <w:rsid w:val="00C22768"/>
    <w:rsid w:val="00C61AFB"/>
    <w:rsid w:val="00CA7FE6"/>
    <w:rsid w:val="00CC155A"/>
    <w:rsid w:val="00D14688"/>
    <w:rsid w:val="00D4721C"/>
    <w:rsid w:val="00DC34B4"/>
    <w:rsid w:val="00EB38B9"/>
    <w:rsid w:val="00EB482E"/>
    <w:rsid w:val="00EB7D71"/>
    <w:rsid w:val="00EE3F4F"/>
    <w:rsid w:val="00F06378"/>
    <w:rsid w:val="00F42D5B"/>
    <w:rsid w:val="00FF4A14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5A7A"/>
  <w15:docId w15:val="{AFD64752-3CC7-0040-8887-8A9510E0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fr-FR"/>
    </w:rPr>
  </w:style>
  <w:style w:type="character" w:customStyle="1" w:styleId="Aucun">
    <w:name w:val="Aucun"/>
    <w:rPr>
      <w:lang w:val="fr-FR"/>
    </w:rPr>
  </w:style>
  <w:style w:type="paragraph" w:customStyle="1" w:styleId="Pardfaut">
    <w:name w:val="Par défaut"/>
    <w:rPr>
      <w:rFonts w:ascii="Arial" w:eastAsia="Arial" w:hAnsi="Arial" w:cs="Arial"/>
      <w:color w:val="000000"/>
      <w:sz w:val="22"/>
      <w:szCs w:val="22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1import">
    <w:name w:val="Style 1 importé"/>
    <w:pPr>
      <w:numPr>
        <w:numId w:val="1"/>
      </w:numPr>
    </w:pPr>
  </w:style>
  <w:style w:type="paragraph" w:customStyle="1" w:styleId="CorpsA">
    <w:name w:val="Corps 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40" w:line="276" w:lineRule="auto"/>
      <w:jc w:val="both"/>
    </w:pPr>
    <w:rPr>
      <w:rFonts w:cs="Arial Unicode MS"/>
      <w:color w:val="000000"/>
      <w:sz w:val="24"/>
      <w:szCs w:val="24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Désiré MESSOU</cp:lastModifiedBy>
  <cp:revision>13</cp:revision>
  <dcterms:created xsi:type="dcterms:W3CDTF">2023-12-31T10:37:00Z</dcterms:created>
  <dcterms:modified xsi:type="dcterms:W3CDTF">2024-01-09T03:37:00Z</dcterms:modified>
</cp:coreProperties>
</file>